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B58" w:rsidRPr="005A57B4" w:rsidRDefault="00DB4B58" w:rsidP="005A57B4">
      <w:pPr>
        <w:spacing w:line="480" w:lineRule="auto"/>
        <w:rPr>
          <w:rFonts w:cs="Times New Roman"/>
          <w:szCs w:val="24"/>
        </w:rPr>
      </w:pPr>
    </w:p>
    <w:p w:rsidR="00DB4B58" w:rsidRPr="005A57B4" w:rsidRDefault="00DB4B58" w:rsidP="005A57B4">
      <w:pPr>
        <w:spacing w:line="480" w:lineRule="auto"/>
        <w:rPr>
          <w:rFonts w:cs="Times New Roman"/>
          <w:szCs w:val="24"/>
        </w:rPr>
      </w:pPr>
    </w:p>
    <w:p w:rsidR="00DB4B58" w:rsidRPr="005A57B4" w:rsidRDefault="00DB4B58" w:rsidP="005A57B4">
      <w:pPr>
        <w:spacing w:line="480" w:lineRule="auto"/>
        <w:rPr>
          <w:rFonts w:cs="Times New Roman"/>
          <w:szCs w:val="24"/>
        </w:rPr>
      </w:pPr>
    </w:p>
    <w:p w:rsidR="00DB4B58" w:rsidRPr="005A57B4" w:rsidRDefault="00DB4B58" w:rsidP="005A57B4">
      <w:pPr>
        <w:spacing w:line="480" w:lineRule="auto"/>
        <w:rPr>
          <w:rFonts w:cs="Times New Roman"/>
          <w:szCs w:val="24"/>
        </w:rPr>
      </w:pPr>
    </w:p>
    <w:p w:rsidR="00DB4B58" w:rsidRPr="005A57B4" w:rsidRDefault="00DB4B58" w:rsidP="00A04C35">
      <w:pPr>
        <w:spacing w:line="480" w:lineRule="auto"/>
        <w:jc w:val="center"/>
        <w:rPr>
          <w:rFonts w:cs="Times New Roman"/>
          <w:b/>
          <w:szCs w:val="24"/>
        </w:rPr>
      </w:pPr>
      <w:r w:rsidRPr="005A57B4">
        <w:rPr>
          <w:rFonts w:cs="Times New Roman"/>
          <w:b/>
          <w:szCs w:val="24"/>
        </w:rPr>
        <w:t>Modified Organis</w:t>
      </w:r>
      <w:r w:rsidR="005A57B4" w:rsidRPr="005A57B4">
        <w:rPr>
          <w:rFonts w:cs="Times New Roman"/>
          <w:b/>
          <w:szCs w:val="24"/>
        </w:rPr>
        <w:t>ms: Helping or Harming Society?</w:t>
      </w:r>
    </w:p>
    <w:p w:rsidR="00DB4B58" w:rsidRPr="005A57B4" w:rsidRDefault="00DB4B58" w:rsidP="005A57B4">
      <w:pPr>
        <w:spacing w:line="480" w:lineRule="auto"/>
        <w:jc w:val="center"/>
        <w:rPr>
          <w:rFonts w:cs="Times New Roman"/>
          <w:szCs w:val="24"/>
        </w:rPr>
      </w:pPr>
      <w:r w:rsidRPr="005A57B4">
        <w:rPr>
          <w:rFonts w:cs="Times New Roman"/>
          <w:szCs w:val="24"/>
        </w:rPr>
        <w:t>Name</w:t>
      </w:r>
    </w:p>
    <w:p w:rsidR="00DB4B58" w:rsidRPr="005A57B4" w:rsidRDefault="00DB4B58" w:rsidP="005A57B4">
      <w:pPr>
        <w:spacing w:line="480" w:lineRule="auto"/>
        <w:jc w:val="center"/>
        <w:rPr>
          <w:rFonts w:cs="Times New Roman"/>
          <w:szCs w:val="24"/>
        </w:rPr>
      </w:pPr>
      <w:r w:rsidRPr="005A57B4">
        <w:rPr>
          <w:rFonts w:cs="Times New Roman"/>
          <w:szCs w:val="24"/>
        </w:rPr>
        <w:t>Institution</w:t>
      </w:r>
    </w:p>
    <w:p w:rsidR="00DB4B58" w:rsidRPr="005A57B4" w:rsidRDefault="00DB4B58" w:rsidP="005A57B4">
      <w:pPr>
        <w:spacing w:line="480" w:lineRule="auto"/>
        <w:jc w:val="center"/>
        <w:rPr>
          <w:rFonts w:cs="Times New Roman"/>
          <w:szCs w:val="24"/>
        </w:rPr>
      </w:pPr>
      <w:r w:rsidRPr="005A57B4">
        <w:rPr>
          <w:rFonts w:cs="Times New Roman"/>
          <w:szCs w:val="24"/>
        </w:rPr>
        <w:t>Date</w:t>
      </w:r>
    </w:p>
    <w:p w:rsidR="00DB4B58" w:rsidRPr="005A57B4" w:rsidRDefault="00DB4B58" w:rsidP="005A57B4">
      <w:pPr>
        <w:spacing w:line="480" w:lineRule="auto"/>
        <w:rPr>
          <w:rFonts w:cs="Times New Roman"/>
          <w:szCs w:val="24"/>
        </w:rPr>
      </w:pPr>
    </w:p>
    <w:p w:rsidR="00DB4B58" w:rsidRPr="005A57B4" w:rsidRDefault="00DB4B58"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5A57B4" w:rsidRPr="005A57B4" w:rsidRDefault="005A57B4" w:rsidP="005A57B4">
      <w:pPr>
        <w:spacing w:line="480" w:lineRule="auto"/>
        <w:rPr>
          <w:rFonts w:cs="Times New Roman"/>
          <w:szCs w:val="24"/>
        </w:rPr>
      </w:pPr>
    </w:p>
    <w:p w:rsidR="00A04C35" w:rsidRDefault="00A04C35" w:rsidP="005A57B4">
      <w:pPr>
        <w:spacing w:line="480" w:lineRule="auto"/>
        <w:jc w:val="center"/>
        <w:rPr>
          <w:rFonts w:cs="Times New Roman"/>
          <w:b/>
          <w:szCs w:val="24"/>
        </w:rPr>
      </w:pPr>
    </w:p>
    <w:p w:rsidR="00A04C35" w:rsidRDefault="00A04C35" w:rsidP="005A57B4">
      <w:pPr>
        <w:spacing w:line="480" w:lineRule="auto"/>
        <w:jc w:val="center"/>
        <w:rPr>
          <w:rFonts w:cs="Times New Roman"/>
          <w:b/>
          <w:szCs w:val="24"/>
        </w:rPr>
      </w:pPr>
    </w:p>
    <w:p w:rsidR="00A04C35" w:rsidRDefault="00A04C35" w:rsidP="005A57B4">
      <w:pPr>
        <w:spacing w:line="480" w:lineRule="auto"/>
        <w:jc w:val="center"/>
        <w:rPr>
          <w:rFonts w:cs="Times New Roman"/>
          <w:b/>
          <w:szCs w:val="24"/>
        </w:rPr>
      </w:pPr>
    </w:p>
    <w:p w:rsidR="00A04C35" w:rsidRDefault="00A04C35" w:rsidP="005A57B4">
      <w:pPr>
        <w:spacing w:line="480" w:lineRule="auto"/>
        <w:jc w:val="center"/>
        <w:rPr>
          <w:rFonts w:cs="Times New Roman"/>
          <w:b/>
          <w:szCs w:val="24"/>
        </w:rPr>
      </w:pPr>
    </w:p>
    <w:p w:rsidR="00DB4B58" w:rsidRPr="005A57B4" w:rsidRDefault="00DB4B58" w:rsidP="005A57B4">
      <w:pPr>
        <w:spacing w:line="480" w:lineRule="auto"/>
        <w:jc w:val="center"/>
        <w:rPr>
          <w:rFonts w:cs="Times New Roman"/>
          <w:b/>
          <w:szCs w:val="24"/>
        </w:rPr>
      </w:pPr>
      <w:r w:rsidRPr="005A57B4">
        <w:rPr>
          <w:rFonts w:cs="Times New Roman"/>
          <w:b/>
          <w:szCs w:val="24"/>
        </w:rPr>
        <w:lastRenderedPageBreak/>
        <w:t>Modified Organisms: Helping or Harming Society?</w:t>
      </w:r>
    </w:p>
    <w:p w:rsidR="00DB4B58" w:rsidRPr="005A57B4" w:rsidRDefault="00DB4B58" w:rsidP="005A57B4">
      <w:pPr>
        <w:spacing w:line="480" w:lineRule="auto"/>
        <w:jc w:val="center"/>
        <w:rPr>
          <w:rFonts w:cs="Times New Roman"/>
          <w:b/>
          <w:szCs w:val="24"/>
        </w:rPr>
      </w:pPr>
      <w:r w:rsidRPr="005A57B4">
        <w:rPr>
          <w:rFonts w:cs="Times New Roman"/>
          <w:b/>
          <w:szCs w:val="24"/>
        </w:rPr>
        <w:t>Introduction</w:t>
      </w:r>
    </w:p>
    <w:p w:rsidR="00DB4B58" w:rsidRPr="005A57B4" w:rsidRDefault="00DB4B58" w:rsidP="005A57B4">
      <w:pPr>
        <w:spacing w:line="480" w:lineRule="auto"/>
        <w:ind w:firstLine="720"/>
        <w:rPr>
          <w:rFonts w:cs="Times New Roman"/>
          <w:szCs w:val="24"/>
        </w:rPr>
      </w:pPr>
      <w:r w:rsidRPr="005A57B4">
        <w:rPr>
          <w:rFonts w:cs="Times New Roman"/>
          <w:szCs w:val="24"/>
        </w:rPr>
        <w:t>G</w:t>
      </w:r>
      <w:r w:rsidR="00762D20">
        <w:rPr>
          <w:rFonts w:cs="Times New Roman"/>
          <w:szCs w:val="24"/>
        </w:rPr>
        <w:t>enetically modified organisms emanate</w:t>
      </w:r>
      <w:r w:rsidRPr="005A57B4">
        <w:rPr>
          <w:rFonts w:cs="Times New Roman"/>
          <w:szCs w:val="24"/>
        </w:rPr>
        <w:t xml:space="preserve"> from the science of modifying the genes of crops and animals to ensure that the outcome is desirable. Due to the change in climate, plants can har</w:t>
      </w:r>
      <w:r w:rsidR="00762D20">
        <w:rPr>
          <w:rFonts w:cs="Times New Roman"/>
          <w:szCs w:val="24"/>
        </w:rPr>
        <w:t>dly perform well in the some</w:t>
      </w:r>
      <w:r w:rsidRPr="005A57B4">
        <w:rPr>
          <w:rFonts w:cs="Times New Roman"/>
          <w:szCs w:val="24"/>
        </w:rPr>
        <w:t xml:space="preserve"> soils. Some companies are focused on coming up with new crop varieties to deal with climate change. The modified crops are able to grow in any climate. Animals are modified to ensure that they can grow fast and huge. The science of manipulating the genes ensures that the end products are not the same as the natural form.</w:t>
      </w:r>
    </w:p>
    <w:p w:rsidR="00DB4B58" w:rsidRPr="005A57B4" w:rsidRDefault="00DB4B58" w:rsidP="005A57B4">
      <w:pPr>
        <w:spacing w:line="480" w:lineRule="auto"/>
        <w:jc w:val="center"/>
        <w:rPr>
          <w:rFonts w:cs="Times New Roman"/>
          <w:b/>
          <w:szCs w:val="24"/>
        </w:rPr>
      </w:pPr>
      <w:r w:rsidRPr="005A57B4">
        <w:rPr>
          <w:rFonts w:cs="Times New Roman"/>
          <w:b/>
          <w:szCs w:val="24"/>
        </w:rPr>
        <w:t>Resources</w:t>
      </w:r>
    </w:p>
    <w:p w:rsidR="00DB4B58" w:rsidRPr="005A57B4" w:rsidRDefault="00DB4B58" w:rsidP="00762D20">
      <w:pPr>
        <w:spacing w:line="480" w:lineRule="auto"/>
        <w:jc w:val="center"/>
        <w:rPr>
          <w:rFonts w:cs="Times New Roman"/>
          <w:b/>
          <w:szCs w:val="24"/>
        </w:rPr>
      </w:pPr>
      <w:r w:rsidRPr="005A57B4">
        <w:rPr>
          <w:rFonts w:cs="Times New Roman"/>
          <w:b/>
          <w:szCs w:val="24"/>
        </w:rPr>
        <w:t>Controversies Surrounding GMOs</w:t>
      </w:r>
    </w:p>
    <w:p w:rsidR="00DB4B58" w:rsidRPr="005A57B4" w:rsidRDefault="00DB4B58" w:rsidP="005A57B4">
      <w:pPr>
        <w:spacing w:line="480" w:lineRule="auto"/>
        <w:ind w:firstLine="720"/>
        <w:rPr>
          <w:rFonts w:cs="Times New Roman"/>
          <w:szCs w:val="24"/>
        </w:rPr>
      </w:pPr>
      <w:r w:rsidRPr="005A57B4">
        <w:rPr>
          <w:rFonts w:cs="Times New Roman"/>
          <w:szCs w:val="24"/>
        </w:rPr>
        <w:t>The article by Ashe (2017) is focused on the moral dilemma that surrounds a genetically modified organism. Ashe (2017) acknowledged that there are economic benefits of the GMOs as they enhance production. However, she also questions whether the benefits outweigh the ethical issues surrounding the mechanism of mechanism. GMOs showcase men as trying to play God and come up with the best ways.</w:t>
      </w:r>
    </w:p>
    <w:p w:rsidR="00DB4B58" w:rsidRPr="005A57B4" w:rsidRDefault="00DB4B58" w:rsidP="005A57B4">
      <w:pPr>
        <w:spacing w:line="480" w:lineRule="auto"/>
        <w:ind w:firstLine="720"/>
        <w:rPr>
          <w:rFonts w:cs="Times New Roman"/>
          <w:szCs w:val="24"/>
        </w:rPr>
      </w:pPr>
      <w:r w:rsidRPr="005A57B4">
        <w:rPr>
          <w:rFonts w:cs="Times New Roman"/>
          <w:szCs w:val="24"/>
        </w:rPr>
        <w:t>Nodoushani et al. (2015) showed that the issue of GMOs has been controversial for the longest time. Some people advocate for GMOs and those against them. Some people sit on the fence and fail to take sides. Those who advocate for GMOs mainly major on the perceived value; that is, it will significantly contribute to ending world hunger and help deal with climate change. The opposers tend to dwell on the perceived negative impact of GMOs on humans and the moral nature of creation.</w:t>
      </w:r>
    </w:p>
    <w:p w:rsidR="00762D20" w:rsidRDefault="00762D20" w:rsidP="005A57B4">
      <w:pPr>
        <w:spacing w:line="480" w:lineRule="auto"/>
        <w:rPr>
          <w:rFonts w:cs="Times New Roman"/>
          <w:b/>
          <w:szCs w:val="24"/>
        </w:rPr>
      </w:pPr>
    </w:p>
    <w:p w:rsidR="00762D20" w:rsidRDefault="00762D20" w:rsidP="005A57B4">
      <w:pPr>
        <w:spacing w:line="480" w:lineRule="auto"/>
        <w:rPr>
          <w:rFonts w:cs="Times New Roman"/>
          <w:b/>
          <w:szCs w:val="24"/>
        </w:rPr>
      </w:pPr>
    </w:p>
    <w:p w:rsidR="00DB4B58" w:rsidRPr="005A57B4" w:rsidRDefault="00DB4B58" w:rsidP="00762D20">
      <w:pPr>
        <w:spacing w:line="480" w:lineRule="auto"/>
        <w:jc w:val="center"/>
        <w:rPr>
          <w:rFonts w:cs="Times New Roman"/>
          <w:b/>
          <w:szCs w:val="24"/>
        </w:rPr>
      </w:pPr>
      <w:r w:rsidRPr="005A57B4">
        <w:rPr>
          <w:rFonts w:cs="Times New Roman"/>
          <w:b/>
          <w:szCs w:val="24"/>
        </w:rPr>
        <w:lastRenderedPageBreak/>
        <w:t>Regulations</w:t>
      </w:r>
    </w:p>
    <w:p w:rsidR="00DB4B58" w:rsidRPr="005A57B4" w:rsidRDefault="00DB4B58" w:rsidP="005A57B4">
      <w:pPr>
        <w:spacing w:line="480" w:lineRule="auto"/>
        <w:ind w:firstLine="720"/>
        <w:rPr>
          <w:rFonts w:cs="Times New Roman"/>
          <w:szCs w:val="24"/>
        </w:rPr>
      </w:pPr>
      <w:r w:rsidRPr="005A57B4">
        <w:rPr>
          <w:rFonts w:cs="Times New Roman"/>
          <w:szCs w:val="24"/>
        </w:rPr>
        <w:t>Fei (2017) focused on the study on illustrating the various categories and characteristics of GMOs' safety hazards. The categories are different in different countries, and the regulations are also different in the USA and EU alike. Fei (2017) offered recommendations on how the China government can make adjustments to ensure that GMOs that they produce and sell within the country are safe for human consumption. The harmful nature of GMOs is depicted in the article, and it offers ways for improvement.</w:t>
      </w:r>
    </w:p>
    <w:p w:rsidR="00DB4B58" w:rsidRPr="005A57B4" w:rsidRDefault="00DB4B58" w:rsidP="005A57B4">
      <w:pPr>
        <w:spacing w:line="480" w:lineRule="auto"/>
        <w:ind w:firstLine="720"/>
        <w:rPr>
          <w:rFonts w:cs="Times New Roman"/>
          <w:szCs w:val="24"/>
        </w:rPr>
      </w:pPr>
      <w:r w:rsidRPr="005A57B4">
        <w:rPr>
          <w:rFonts w:cs="Times New Roman"/>
          <w:szCs w:val="24"/>
        </w:rPr>
        <w:t>Li &amp; Wang (2017) acknowledged that the number of GMOs available in the market is increasing, although the doubts and risks associated with the products accompany them. Companies are come up with ways to ensure that they produce safe products and inform the public about the dangers of any product released. One-sided information can lead to biased information. Li &amp; Wang (2017) also focused on the regulations that are put in place to enhance food safety and management of GMOs in different countries.</w:t>
      </w:r>
    </w:p>
    <w:p w:rsidR="00DB4B58" w:rsidRPr="005A57B4" w:rsidRDefault="00DB4B58" w:rsidP="00762D20">
      <w:pPr>
        <w:spacing w:line="480" w:lineRule="auto"/>
        <w:jc w:val="center"/>
        <w:rPr>
          <w:rFonts w:cs="Times New Roman"/>
          <w:b/>
          <w:szCs w:val="24"/>
        </w:rPr>
      </w:pPr>
      <w:r w:rsidRPr="005A57B4">
        <w:rPr>
          <w:rFonts w:cs="Times New Roman"/>
          <w:b/>
          <w:szCs w:val="24"/>
        </w:rPr>
        <w:t>Economic Benefits</w:t>
      </w:r>
    </w:p>
    <w:p w:rsidR="00DB4B58" w:rsidRPr="005A57B4" w:rsidRDefault="00DB4B58" w:rsidP="005A57B4">
      <w:pPr>
        <w:spacing w:line="480" w:lineRule="auto"/>
        <w:ind w:firstLine="720"/>
        <w:rPr>
          <w:rFonts w:cs="Times New Roman"/>
          <w:szCs w:val="24"/>
        </w:rPr>
      </w:pPr>
      <w:r w:rsidRPr="005A57B4">
        <w:rPr>
          <w:rFonts w:cs="Times New Roman"/>
          <w:szCs w:val="24"/>
        </w:rPr>
        <w:t>Orzan et al. (2018) focused on the study on depicting GMOs' economic significance and perceived risk. This article will illustrate the ways companies and governments benefit from the numerous GMOs products that are released into the market yearly. People that are opposing GMOs believe that the perceived risk need to be addressed and are dire than the mere economic benefits of the products.</w:t>
      </w:r>
    </w:p>
    <w:p w:rsidR="00DB4B58" w:rsidRPr="005A57B4" w:rsidRDefault="00DB4B58" w:rsidP="00762D20">
      <w:pPr>
        <w:spacing w:line="480" w:lineRule="auto"/>
        <w:jc w:val="center"/>
        <w:rPr>
          <w:rFonts w:cs="Times New Roman"/>
          <w:b/>
          <w:szCs w:val="24"/>
        </w:rPr>
      </w:pPr>
      <w:r w:rsidRPr="005A57B4">
        <w:rPr>
          <w:rFonts w:cs="Times New Roman"/>
          <w:b/>
          <w:szCs w:val="24"/>
        </w:rPr>
        <w:t>Similarities</w:t>
      </w:r>
      <w:r w:rsidR="00762D20">
        <w:rPr>
          <w:rFonts w:cs="Times New Roman"/>
          <w:b/>
          <w:szCs w:val="24"/>
        </w:rPr>
        <w:t xml:space="preserve"> of the sources</w:t>
      </w:r>
    </w:p>
    <w:p w:rsidR="00DB4B58" w:rsidRPr="005A57B4" w:rsidRDefault="00DB4B58" w:rsidP="005A57B4">
      <w:pPr>
        <w:spacing w:line="480" w:lineRule="auto"/>
        <w:ind w:firstLine="720"/>
        <w:rPr>
          <w:rFonts w:cs="Times New Roman"/>
          <w:szCs w:val="24"/>
        </w:rPr>
      </w:pPr>
      <w:r w:rsidRPr="005A57B4">
        <w:rPr>
          <w:rFonts w:cs="Times New Roman"/>
          <w:szCs w:val="24"/>
        </w:rPr>
        <w:t xml:space="preserve"> Orzan et al. (2018) and Ashe (2017) both agreed that GMOs have economic significance and, as such most countries are determined to proceed regardless of the perceived risks. Fei (2017) and Li &amp; Wang (2017) agreed that they are regulations that have </w:t>
      </w:r>
      <w:r w:rsidRPr="005A57B4">
        <w:rPr>
          <w:rFonts w:cs="Times New Roman"/>
          <w:szCs w:val="24"/>
        </w:rPr>
        <w:lastRenderedPageBreak/>
        <w:t xml:space="preserve">been put forth by both the USA and EU to control the nature of GMOs that are allowed into their markets. Although the regulations are different, they serve the purpose of protecting citizens from harmful products. </w:t>
      </w:r>
    </w:p>
    <w:p w:rsidR="00DB4B58" w:rsidRPr="005A57B4" w:rsidRDefault="00DB4B58" w:rsidP="005A57B4">
      <w:pPr>
        <w:spacing w:line="480" w:lineRule="auto"/>
        <w:rPr>
          <w:rFonts w:cs="Times New Roman"/>
          <w:b/>
          <w:szCs w:val="24"/>
        </w:rPr>
      </w:pPr>
      <w:r w:rsidRPr="005A57B4">
        <w:rPr>
          <w:rFonts w:cs="Times New Roman"/>
          <w:b/>
          <w:szCs w:val="24"/>
        </w:rPr>
        <w:t>Research Question</w:t>
      </w:r>
    </w:p>
    <w:p w:rsidR="00DB4B58" w:rsidRPr="005A57B4" w:rsidRDefault="00DB4B58" w:rsidP="005A57B4">
      <w:pPr>
        <w:spacing w:line="480" w:lineRule="auto"/>
        <w:rPr>
          <w:rFonts w:cs="Times New Roman"/>
          <w:szCs w:val="24"/>
        </w:rPr>
      </w:pPr>
      <w:r w:rsidRPr="005A57B4">
        <w:rPr>
          <w:rFonts w:cs="Times New Roman"/>
          <w:szCs w:val="24"/>
        </w:rPr>
        <w:t>Are GMOs harming or helping society?</w:t>
      </w:r>
    </w:p>
    <w:p w:rsidR="00DB4B58" w:rsidRPr="005A57B4" w:rsidRDefault="00DB4B58" w:rsidP="005A57B4">
      <w:pPr>
        <w:spacing w:line="480" w:lineRule="auto"/>
        <w:jc w:val="center"/>
        <w:rPr>
          <w:rFonts w:cs="Times New Roman"/>
          <w:b/>
          <w:szCs w:val="24"/>
        </w:rPr>
      </w:pPr>
      <w:r w:rsidRPr="005A57B4">
        <w:rPr>
          <w:rFonts w:cs="Times New Roman"/>
          <w:b/>
          <w:szCs w:val="24"/>
        </w:rPr>
        <w:t>Body</w:t>
      </w:r>
    </w:p>
    <w:p w:rsidR="00DB4B58" w:rsidRPr="005A57B4" w:rsidRDefault="00DB4B58" w:rsidP="005A57B4">
      <w:pPr>
        <w:spacing w:line="480" w:lineRule="auto"/>
        <w:ind w:firstLine="720"/>
        <w:rPr>
          <w:rFonts w:cs="Times New Roman"/>
          <w:szCs w:val="24"/>
        </w:rPr>
      </w:pPr>
      <w:r w:rsidRPr="005A57B4">
        <w:rPr>
          <w:rFonts w:cs="Times New Roman"/>
          <w:szCs w:val="24"/>
        </w:rPr>
        <w:t xml:space="preserve">The specific audience that would be interested in the topic of genetically modified organisms is growers. Growers are interested in maximizing the ever-changing technology so as to increase their production and thus enhance their living standards. In the modern times, at least 18 million growers from around 28 countries globally engage in the cultivation of GMO crops, and the majority of them are from challenging conditions (Nodoushani et al., 2015). The use of biotechnology and the best agricultural practices has helped small scale growers boost their production. The technological revolution in the agricultural sector has been helpful in reducing poverty for around 65 million people globally (Nodoushani et al., 2015). Today, the importation of GM crops globally has increased tremendously. With an anticipated increase in population globally, there will be a need for food security so as to feed the increasing population, and biotechnology is one way through which countries can achieve food security. </w:t>
      </w:r>
    </w:p>
    <w:p w:rsidR="00DB4B58" w:rsidRPr="005A57B4" w:rsidRDefault="00DB4B58" w:rsidP="005A57B4">
      <w:pPr>
        <w:spacing w:line="480" w:lineRule="auto"/>
        <w:ind w:firstLine="720"/>
        <w:rPr>
          <w:rFonts w:cs="Times New Roman"/>
          <w:szCs w:val="24"/>
        </w:rPr>
      </w:pPr>
      <w:r w:rsidRPr="005A57B4">
        <w:rPr>
          <w:rFonts w:cs="Times New Roman"/>
          <w:szCs w:val="24"/>
        </w:rPr>
        <w:t xml:space="preserve">To ensure that the audience understands the scientific terminology, I will have to explain to them.  One of the terminologies that I will have to explain to the audience is genetic modification. Genetic modification involves changing an organism through the addition of new genetic components. The objectives of genetic modification include a change of nutrient content and increase resistance to insects or climatic conditions like drought. An example of genetic modification is the golden rice project (Ashe, 2017). Another terminology </w:t>
      </w:r>
      <w:r w:rsidRPr="005A57B4">
        <w:rPr>
          <w:rFonts w:cs="Times New Roman"/>
          <w:szCs w:val="24"/>
        </w:rPr>
        <w:lastRenderedPageBreak/>
        <w:t>is genetically modified organisms, which are either plans or animal organisms that have changed genetic components. Examples of genetically modified organisms include soybeans, sweeteners and corn. Another terminology is breeding, which is the combination of genetic components from two species. Breeding can result in more resistant and improved species.</w:t>
      </w:r>
    </w:p>
    <w:p w:rsidR="00DB4B58" w:rsidRPr="005A57B4" w:rsidRDefault="00DB4B58" w:rsidP="005A57B4">
      <w:pPr>
        <w:spacing w:line="480" w:lineRule="auto"/>
        <w:ind w:firstLine="720"/>
        <w:rPr>
          <w:rFonts w:cs="Times New Roman"/>
          <w:szCs w:val="24"/>
        </w:rPr>
      </w:pPr>
      <w:r w:rsidRPr="005A57B4">
        <w:rPr>
          <w:rFonts w:cs="Times New Roman"/>
          <w:szCs w:val="24"/>
        </w:rPr>
        <w:t xml:space="preserve">One way through which I will communicate effectively with the audience is by being audible. Audibility will ensure that the target audience gets the message effectively. In addition, being audible ensures that the audience clearly understands the intended message. Another way I can communicate effectively is through the use of graphics. I can use graphics like images to help the audience understand the message effectively (Li &amp; Wang 2017). I can also use non-verbal communication such as body language, maintaining eye contact and use of tonal variation to facilitate better understanding among the audience. </w:t>
      </w:r>
    </w:p>
    <w:p w:rsidR="00DB4B58" w:rsidRPr="005A57B4" w:rsidRDefault="00DB4B58" w:rsidP="005A57B4">
      <w:pPr>
        <w:spacing w:line="480" w:lineRule="auto"/>
        <w:ind w:firstLine="720"/>
        <w:rPr>
          <w:rFonts w:cs="Times New Roman"/>
          <w:szCs w:val="24"/>
        </w:rPr>
      </w:pPr>
      <w:r w:rsidRPr="005A57B4">
        <w:rPr>
          <w:rFonts w:cs="Times New Roman"/>
          <w:szCs w:val="24"/>
        </w:rPr>
        <w:t>The main principle that drives the modification of organisms is the advancement of technology. It ensures that scientists can map genes and take the best qualities and insert them in the other copy to ensure that the company can make profits. However, the modification of organisms is driven by economics and also controlled by ethics that are put in place to control science (Ashe, 2017).</w:t>
      </w:r>
    </w:p>
    <w:p w:rsidR="00DB4B58" w:rsidRPr="005A57B4" w:rsidRDefault="00DB4B58" w:rsidP="005A57B4">
      <w:pPr>
        <w:spacing w:line="480" w:lineRule="auto"/>
        <w:ind w:firstLine="720"/>
        <w:rPr>
          <w:rFonts w:cs="Times New Roman"/>
          <w:szCs w:val="24"/>
        </w:rPr>
      </w:pPr>
      <w:r w:rsidRPr="005A57B4">
        <w:rPr>
          <w:rFonts w:cs="Times New Roman"/>
          <w:szCs w:val="24"/>
        </w:rPr>
        <w:t>The second principle around this study is the impact of the scientific invention on the environment and humans alike. Nodoushani et al. (2015) point out the harmful impact of GMOs on the environment and the people alike. The study will also show the impact GMOs on people and the controversies that have surrounded the issues. Governments have invested in protecting citizens from harmful technologies. Environmental impact assessment has also been put in place to help protect the environment from harmful technologies.</w:t>
      </w:r>
    </w:p>
    <w:p w:rsidR="00DB4B58" w:rsidRPr="005A57B4" w:rsidRDefault="00DB4B58" w:rsidP="005A57B4">
      <w:pPr>
        <w:spacing w:line="480" w:lineRule="auto"/>
        <w:jc w:val="center"/>
        <w:rPr>
          <w:rFonts w:cs="Times New Roman"/>
          <w:b/>
          <w:szCs w:val="24"/>
        </w:rPr>
      </w:pPr>
      <w:r w:rsidRPr="005A57B4">
        <w:rPr>
          <w:rFonts w:cs="Times New Roman"/>
          <w:b/>
          <w:szCs w:val="24"/>
        </w:rPr>
        <w:t>Conclusion</w:t>
      </w:r>
    </w:p>
    <w:p w:rsidR="00DB4B58" w:rsidRPr="005A57B4" w:rsidRDefault="00DB4B58" w:rsidP="005A57B4">
      <w:pPr>
        <w:spacing w:line="480" w:lineRule="auto"/>
        <w:ind w:firstLine="720"/>
        <w:rPr>
          <w:rFonts w:cs="Times New Roman"/>
          <w:szCs w:val="24"/>
        </w:rPr>
      </w:pPr>
      <w:r w:rsidRPr="005A57B4">
        <w:rPr>
          <w:rFonts w:cs="Times New Roman"/>
          <w:szCs w:val="24"/>
        </w:rPr>
        <w:lastRenderedPageBreak/>
        <w:t xml:space="preserve">In conclusion, due to the change in climate, plants can hardly perform well in the previous soils. Some companies are focused on coming up with new crop varieties to deal with climate change. In modern times, at least 18 million growers from around 28 countries globally engage in the cultivation of GMO crops, and the majority of them are from challenging conditions. The technological revolution in the agricultural sector has been helpful in reducing poverty for around 65 million people globally.   </w:t>
      </w:r>
    </w:p>
    <w:p w:rsidR="00DB4B58" w:rsidRPr="005A57B4" w:rsidRDefault="00DB4B58" w:rsidP="005A57B4">
      <w:pPr>
        <w:spacing w:line="480" w:lineRule="auto"/>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5A57B4">
      <w:pPr>
        <w:spacing w:line="480" w:lineRule="auto"/>
        <w:jc w:val="center"/>
        <w:rPr>
          <w:rFonts w:cs="Times New Roman"/>
          <w:szCs w:val="24"/>
        </w:rPr>
      </w:pPr>
    </w:p>
    <w:p w:rsidR="005A57B4" w:rsidRDefault="005A57B4" w:rsidP="00762D20">
      <w:pPr>
        <w:spacing w:line="480" w:lineRule="auto"/>
        <w:rPr>
          <w:rFonts w:cs="Times New Roman"/>
          <w:szCs w:val="24"/>
        </w:rPr>
      </w:pPr>
    </w:p>
    <w:p w:rsidR="00762D20" w:rsidRDefault="00762D20" w:rsidP="00762D20">
      <w:pPr>
        <w:spacing w:line="480" w:lineRule="auto"/>
        <w:rPr>
          <w:rFonts w:cs="Times New Roman"/>
          <w:szCs w:val="24"/>
        </w:rPr>
      </w:pPr>
    </w:p>
    <w:p w:rsidR="00DB4B58" w:rsidRPr="005A57B4" w:rsidRDefault="00DB4B58" w:rsidP="005A57B4">
      <w:pPr>
        <w:spacing w:line="480" w:lineRule="auto"/>
        <w:jc w:val="center"/>
        <w:rPr>
          <w:rFonts w:cs="Times New Roman"/>
          <w:szCs w:val="24"/>
        </w:rPr>
      </w:pPr>
      <w:r w:rsidRPr="005A57B4">
        <w:rPr>
          <w:rFonts w:cs="Times New Roman"/>
          <w:szCs w:val="24"/>
        </w:rPr>
        <w:lastRenderedPageBreak/>
        <w:t>References</w:t>
      </w:r>
    </w:p>
    <w:p w:rsidR="00DB4B58" w:rsidRPr="005A57B4" w:rsidRDefault="00DB4B58" w:rsidP="005A57B4">
      <w:pPr>
        <w:spacing w:line="480" w:lineRule="auto"/>
        <w:ind w:left="720" w:hanging="720"/>
        <w:rPr>
          <w:rFonts w:cs="Times New Roman"/>
          <w:szCs w:val="24"/>
        </w:rPr>
      </w:pPr>
      <w:r w:rsidRPr="005A57B4">
        <w:rPr>
          <w:rFonts w:cs="Times New Roman"/>
          <w:szCs w:val="24"/>
        </w:rPr>
        <w:t xml:space="preserve">Ashe, C. (2017). Ethical awareness: Genetic modification and economic development? Journal of Leadership, Accountability and Ethics, 14(4), 45-51. Retrieved from </w:t>
      </w:r>
      <w:hyperlink r:id="rId6" w:history="1">
        <w:r w:rsidRPr="005A57B4">
          <w:rPr>
            <w:rStyle w:val="Hyperlink"/>
            <w:rFonts w:cs="Times New Roman"/>
            <w:szCs w:val="24"/>
          </w:rPr>
          <w:t>https://search.proquest.com/docview/2030153797?accountid=45049</w:t>
        </w:r>
      </w:hyperlink>
    </w:p>
    <w:p w:rsidR="00DB4B58" w:rsidRPr="005A57B4" w:rsidRDefault="00DB4B58" w:rsidP="005A57B4">
      <w:pPr>
        <w:spacing w:line="480" w:lineRule="auto"/>
        <w:ind w:left="720" w:hanging="720"/>
        <w:rPr>
          <w:rFonts w:cs="Times New Roman"/>
          <w:szCs w:val="24"/>
        </w:rPr>
      </w:pPr>
      <w:r w:rsidRPr="005A57B4">
        <w:rPr>
          <w:rFonts w:cs="Times New Roman"/>
          <w:szCs w:val="24"/>
        </w:rPr>
        <w:t xml:space="preserve">Fei, C. (2017). Research on safety hazard control of genetically modified organisms based on compensation laws: Research and regulation. </w:t>
      </w:r>
      <w:r w:rsidRPr="005A57B4">
        <w:rPr>
          <w:rFonts w:cs="Times New Roman"/>
          <w:i/>
          <w:szCs w:val="24"/>
        </w:rPr>
        <w:t>Journal of Commercial Biotechnology</w:t>
      </w:r>
      <w:r w:rsidRPr="005A57B4">
        <w:rPr>
          <w:rFonts w:cs="Times New Roman"/>
          <w:szCs w:val="24"/>
        </w:rPr>
        <w:t xml:space="preserve">, 23(4) doi:http://dx.doi.org/10.5912/jcb812 </w:t>
      </w:r>
    </w:p>
    <w:p w:rsidR="00DB4B58" w:rsidRPr="005A57B4" w:rsidRDefault="00DB4B58" w:rsidP="005A57B4">
      <w:pPr>
        <w:spacing w:line="480" w:lineRule="auto"/>
        <w:ind w:left="720" w:hanging="720"/>
        <w:rPr>
          <w:rFonts w:cs="Times New Roman"/>
          <w:szCs w:val="24"/>
        </w:rPr>
      </w:pPr>
      <w:r w:rsidRPr="005A57B4">
        <w:rPr>
          <w:rFonts w:cs="Times New Roman"/>
          <w:szCs w:val="24"/>
        </w:rPr>
        <w:t xml:space="preserve">Li, J., &amp; Wang, Y. (2017). Safety management and risk communication of genetically modified organisms: Research and regulation. </w:t>
      </w:r>
      <w:r w:rsidRPr="005A57B4">
        <w:rPr>
          <w:rFonts w:cs="Times New Roman"/>
          <w:i/>
          <w:szCs w:val="24"/>
        </w:rPr>
        <w:t>Journal of Commercial Biotechnology</w:t>
      </w:r>
      <w:r w:rsidRPr="005A57B4">
        <w:rPr>
          <w:rFonts w:cs="Times New Roman"/>
          <w:szCs w:val="24"/>
        </w:rPr>
        <w:t xml:space="preserve">, 23(3) doi:http://dx.doi.org/10.5912/jcb801   </w:t>
      </w:r>
    </w:p>
    <w:p w:rsidR="00DB4B58" w:rsidRPr="005A57B4" w:rsidRDefault="00DB4B58" w:rsidP="005A57B4">
      <w:pPr>
        <w:spacing w:line="480" w:lineRule="auto"/>
        <w:ind w:left="720" w:hanging="720"/>
        <w:rPr>
          <w:rFonts w:cs="Times New Roman"/>
          <w:szCs w:val="24"/>
        </w:rPr>
      </w:pPr>
      <w:r w:rsidRPr="005A57B4">
        <w:rPr>
          <w:rFonts w:cs="Times New Roman"/>
          <w:szCs w:val="24"/>
        </w:rPr>
        <w:t xml:space="preserve">Nodoushani, O., Sintay, J., &amp; Stewart, C. (2015). Genetically engineered food and genetically modified organisms. Competition Forum, 13(1), 136-141. Retrieved from </w:t>
      </w:r>
      <w:hyperlink r:id="rId7" w:history="1">
        <w:r w:rsidRPr="005A57B4">
          <w:rPr>
            <w:rStyle w:val="Hyperlink"/>
            <w:rFonts w:cs="Times New Roman"/>
            <w:szCs w:val="24"/>
          </w:rPr>
          <w:t>https://search.proquest.com/docview/1755486071?accountid=45049</w:t>
        </w:r>
      </w:hyperlink>
    </w:p>
    <w:p w:rsidR="00DB4B58" w:rsidRPr="005A57B4" w:rsidRDefault="00DB4B58" w:rsidP="005A57B4">
      <w:pPr>
        <w:spacing w:line="480" w:lineRule="auto"/>
        <w:ind w:left="720" w:hanging="720"/>
        <w:rPr>
          <w:rFonts w:cs="Times New Roman"/>
          <w:szCs w:val="24"/>
        </w:rPr>
      </w:pPr>
      <w:r w:rsidRPr="005A57B4">
        <w:rPr>
          <w:rFonts w:cs="Times New Roman"/>
          <w:szCs w:val="24"/>
        </w:rPr>
        <w:t>Orzan, G., Pricop, A. G., &amp;Mihalache, M. M. (2018).GMO'S - THE TRADE-OFFS BETWEEN ECONOMIC BENEFITS AND PERCEIVED HEALTH RISKS</w:t>
      </w:r>
      <w:bookmarkStart w:id="0" w:name="_GoBack"/>
      <w:r w:rsidRPr="00A04C35">
        <w:rPr>
          <w:rFonts w:cs="Times New Roman"/>
          <w:i/>
          <w:szCs w:val="24"/>
        </w:rPr>
        <w:t>.AnnalesUniversitatisApulensis</w:t>
      </w:r>
      <w:bookmarkEnd w:id="0"/>
      <w:r w:rsidRPr="005A57B4">
        <w:rPr>
          <w:rFonts w:cs="Times New Roman"/>
          <w:szCs w:val="24"/>
        </w:rPr>
        <w:t xml:space="preserve"> : Series Oeconomica, 20(1), 56-61. Retrieved from </w:t>
      </w:r>
      <w:hyperlink r:id="rId8" w:history="1">
        <w:r w:rsidRPr="005A57B4">
          <w:rPr>
            <w:rStyle w:val="Hyperlink"/>
            <w:rFonts w:cs="Times New Roman"/>
            <w:szCs w:val="24"/>
          </w:rPr>
          <w:t>https://search.proquest.com/docview/2118744122?accountid=45049</w:t>
        </w:r>
      </w:hyperlink>
    </w:p>
    <w:sectPr w:rsidR="00DB4B58" w:rsidRPr="005A57B4" w:rsidSect="005A57B4">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7F76" w:rsidRDefault="00227F76" w:rsidP="00C05603">
      <w:pPr>
        <w:spacing w:after="0" w:line="240" w:lineRule="auto"/>
      </w:pPr>
      <w:r>
        <w:separator/>
      </w:r>
    </w:p>
  </w:endnote>
  <w:endnote w:type="continuationSeparator" w:id="1">
    <w:p w:rsidR="00227F76" w:rsidRDefault="00227F76" w:rsidP="00C0560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7F76" w:rsidRDefault="00227F76" w:rsidP="00C05603">
      <w:pPr>
        <w:spacing w:after="0" w:line="240" w:lineRule="auto"/>
      </w:pPr>
      <w:r>
        <w:separator/>
      </w:r>
    </w:p>
  </w:footnote>
  <w:footnote w:type="continuationSeparator" w:id="1">
    <w:p w:rsidR="00227F76" w:rsidRDefault="00227F76" w:rsidP="00C0560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603" w:rsidRDefault="00885ACA">
    <w:pPr>
      <w:pStyle w:val="Header"/>
      <w:spacing w:line="480" w:lineRule="auto"/>
      <w:jc w:val="right"/>
    </w:pPr>
    <w:r>
      <w:fldChar w:fldCharType="begin"/>
    </w:r>
    <w:r w:rsidR="008047EA">
      <w:instrText xml:space="preserve"> PAGE   \* MERGEFORMAT </w:instrText>
    </w:r>
    <w:r>
      <w:fldChar w:fldCharType="separate"/>
    </w:r>
    <w:r w:rsidR="00F5793E">
      <w:rPr>
        <w:noProof/>
      </w:rPr>
      <w:t>7</w:t>
    </w:r>
    <w:r>
      <w:rPr>
        <w:noProof/>
      </w:rPr>
      <w:fldChar w:fldCharType="end"/>
    </w:r>
  </w:p>
  <w:p w:rsidR="00C05603" w:rsidRDefault="00C056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7B4" w:rsidRDefault="005A57B4">
    <w:pPr>
      <w:pStyle w:val="Header"/>
    </w:pPr>
    <w:r>
      <w:tab/>
    </w:r>
    <w:r>
      <w:tab/>
    </w:r>
    <w:r w:rsidR="00885ACA">
      <w:fldChar w:fldCharType="begin"/>
    </w:r>
    <w:r>
      <w:instrText xml:space="preserve"> PAGE   \* MERGEFORMAT </w:instrText>
    </w:r>
    <w:r w:rsidR="00885ACA">
      <w:fldChar w:fldCharType="separate"/>
    </w:r>
    <w:r w:rsidR="00F5793E">
      <w:rPr>
        <w:noProof/>
      </w:rPr>
      <w:t>1</w:t>
    </w:r>
    <w:r w:rsidR="00885ACA">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5603"/>
    <w:rsid w:val="000B4A83"/>
    <w:rsid w:val="0018240A"/>
    <w:rsid w:val="00227F76"/>
    <w:rsid w:val="002955DF"/>
    <w:rsid w:val="003C65C6"/>
    <w:rsid w:val="005A57B4"/>
    <w:rsid w:val="005C125D"/>
    <w:rsid w:val="006636AD"/>
    <w:rsid w:val="006D2E0C"/>
    <w:rsid w:val="00751270"/>
    <w:rsid w:val="007618CA"/>
    <w:rsid w:val="00762D20"/>
    <w:rsid w:val="008047EA"/>
    <w:rsid w:val="00885ACA"/>
    <w:rsid w:val="00A04C35"/>
    <w:rsid w:val="00C05603"/>
    <w:rsid w:val="00DB4B58"/>
    <w:rsid w:val="00EB661F"/>
    <w:rsid w:val="00F579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Arial"/>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6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56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603"/>
  </w:style>
  <w:style w:type="paragraph" w:styleId="Footer">
    <w:name w:val="footer"/>
    <w:basedOn w:val="Normal"/>
    <w:link w:val="FooterChar"/>
    <w:uiPriority w:val="99"/>
    <w:rsid w:val="00C05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603"/>
  </w:style>
  <w:style w:type="character" w:styleId="Hyperlink">
    <w:name w:val="Hyperlink"/>
    <w:basedOn w:val="DefaultParagraphFont"/>
    <w:uiPriority w:val="99"/>
    <w:rsid w:val="00C05603"/>
    <w:rPr>
      <w:color w:val="0563C1"/>
      <w:u w:val="single"/>
    </w:rPr>
  </w:style>
  <w:style w:type="character" w:customStyle="1" w:styleId="UnresolvedMention">
    <w:name w:val="Unresolved Mention"/>
    <w:basedOn w:val="DefaultParagraphFont"/>
    <w:uiPriority w:val="99"/>
    <w:rsid w:val="00C0560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Arial"/>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6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56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603"/>
  </w:style>
  <w:style w:type="paragraph" w:styleId="Footer">
    <w:name w:val="footer"/>
    <w:basedOn w:val="Normal"/>
    <w:link w:val="FooterChar"/>
    <w:uiPriority w:val="99"/>
    <w:rsid w:val="00C05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603"/>
  </w:style>
  <w:style w:type="character" w:styleId="Hyperlink">
    <w:name w:val="Hyperlink"/>
    <w:basedOn w:val="DefaultParagraphFont"/>
    <w:uiPriority w:val="99"/>
    <w:rsid w:val="00C05603"/>
    <w:rPr>
      <w:color w:val="0563C1"/>
      <w:u w:val="single"/>
    </w:rPr>
  </w:style>
  <w:style w:type="character" w:customStyle="1" w:styleId="UnresolvedMention">
    <w:name w:val="Unresolved Mention"/>
    <w:basedOn w:val="DefaultParagraphFont"/>
    <w:uiPriority w:val="99"/>
    <w:rsid w:val="00C0560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search.proquest.com/docview/2118744122?accountid=45049"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search.proquest.com/docview/1755486071?accountid=4504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docview/2030153797?accountid=45049"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Onyango</dc:creator>
  <cp:lastModifiedBy>ADM</cp:lastModifiedBy>
  <cp:revision>2</cp:revision>
  <dcterms:created xsi:type="dcterms:W3CDTF">2020-07-24T05:23:00Z</dcterms:created>
  <dcterms:modified xsi:type="dcterms:W3CDTF">2020-07-24T05:23:00Z</dcterms:modified>
</cp:coreProperties>
</file>